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D" w:rsidRPr="0020785D" w:rsidRDefault="00F97318" w:rsidP="002078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85D">
        <w:rPr>
          <w:rFonts w:ascii="Times New Roman" w:hAnsi="Times New Roman" w:cs="Times New Roman"/>
          <w:b/>
          <w:sz w:val="40"/>
          <w:szCs w:val="40"/>
        </w:rPr>
        <w:t xml:space="preserve">Родителям </w:t>
      </w:r>
    </w:p>
    <w:p w:rsidR="00942C11" w:rsidRPr="0020785D" w:rsidRDefault="00F97318" w:rsidP="002078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85D">
        <w:rPr>
          <w:rFonts w:ascii="Times New Roman" w:hAnsi="Times New Roman" w:cs="Times New Roman"/>
          <w:b/>
          <w:sz w:val="36"/>
          <w:szCs w:val="36"/>
        </w:rPr>
        <w:t xml:space="preserve">о  Федеральном </w:t>
      </w:r>
      <w:r w:rsidR="0020785D">
        <w:rPr>
          <w:rFonts w:ascii="Times New Roman" w:hAnsi="Times New Roman" w:cs="Times New Roman"/>
          <w:b/>
          <w:sz w:val="36"/>
          <w:szCs w:val="36"/>
        </w:rPr>
        <w:t>Государственн</w:t>
      </w:r>
      <w:bookmarkStart w:id="0" w:name="_GoBack"/>
      <w:bookmarkEnd w:id="0"/>
      <w:r w:rsidR="0020785D">
        <w:rPr>
          <w:rFonts w:ascii="Times New Roman" w:hAnsi="Times New Roman" w:cs="Times New Roman"/>
          <w:b/>
          <w:sz w:val="36"/>
          <w:szCs w:val="36"/>
        </w:rPr>
        <w:t>ом О</w:t>
      </w:r>
      <w:r w:rsidRPr="0020785D">
        <w:rPr>
          <w:rFonts w:ascii="Times New Roman" w:hAnsi="Times New Roman" w:cs="Times New Roman"/>
          <w:b/>
          <w:sz w:val="36"/>
          <w:szCs w:val="36"/>
        </w:rPr>
        <w:t xml:space="preserve">бразовательном </w:t>
      </w:r>
      <w:r w:rsidR="0020785D">
        <w:rPr>
          <w:rFonts w:ascii="Times New Roman" w:hAnsi="Times New Roman" w:cs="Times New Roman"/>
          <w:b/>
          <w:sz w:val="36"/>
          <w:szCs w:val="36"/>
        </w:rPr>
        <w:t>С</w:t>
      </w:r>
      <w:r w:rsidRPr="0020785D">
        <w:rPr>
          <w:rFonts w:ascii="Times New Roman" w:hAnsi="Times New Roman" w:cs="Times New Roman"/>
          <w:b/>
          <w:sz w:val="36"/>
          <w:szCs w:val="36"/>
        </w:rPr>
        <w:t xml:space="preserve">тандарте </w:t>
      </w:r>
      <w:r w:rsidR="0020785D" w:rsidRPr="0020785D">
        <w:rPr>
          <w:rFonts w:ascii="Times New Roman" w:hAnsi="Times New Roman" w:cs="Times New Roman"/>
          <w:b/>
          <w:sz w:val="36"/>
          <w:szCs w:val="36"/>
        </w:rPr>
        <w:t>Д</w:t>
      </w:r>
      <w:r w:rsidRPr="0020785D">
        <w:rPr>
          <w:rFonts w:ascii="Times New Roman" w:hAnsi="Times New Roman" w:cs="Times New Roman"/>
          <w:b/>
          <w:sz w:val="36"/>
          <w:szCs w:val="36"/>
        </w:rPr>
        <w:t xml:space="preserve">ошкольного </w:t>
      </w:r>
      <w:r w:rsidR="0020785D" w:rsidRPr="0020785D">
        <w:rPr>
          <w:rFonts w:ascii="Times New Roman" w:hAnsi="Times New Roman" w:cs="Times New Roman"/>
          <w:b/>
          <w:sz w:val="36"/>
          <w:szCs w:val="36"/>
        </w:rPr>
        <w:t>О</w:t>
      </w:r>
      <w:r w:rsidRPr="0020785D">
        <w:rPr>
          <w:rFonts w:ascii="Times New Roman" w:hAnsi="Times New Roman" w:cs="Times New Roman"/>
          <w:b/>
          <w:sz w:val="36"/>
          <w:szCs w:val="36"/>
        </w:rPr>
        <w:t>бразования</w:t>
      </w:r>
      <w:r w:rsidR="00ED1080" w:rsidRPr="0020785D">
        <w:rPr>
          <w:rFonts w:ascii="Times New Roman" w:hAnsi="Times New Roman" w:cs="Times New Roman"/>
          <w:b/>
          <w:sz w:val="36"/>
          <w:szCs w:val="36"/>
        </w:rPr>
        <w:t>.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 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Новый статус дошкольного образования  предусматривает разработку Федерального государственного стандарта дошкольного образования.         Разработка стандарта велась с начала 2013 года рабочей группой ведущих экспертов в сфере дошкольного образования. Возглавлял группу директор Федерального института развития образования А. </w:t>
      </w:r>
      <w:proofErr w:type="spellStart"/>
      <w:r w:rsidRPr="0020785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0785D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Start"/>
      <w:r w:rsidRPr="0020785D">
        <w:rPr>
          <w:rFonts w:ascii="Times New Roman" w:hAnsi="Times New Roman" w:cs="Times New Roman"/>
          <w:sz w:val="24"/>
          <w:szCs w:val="24"/>
        </w:rPr>
        <w:t>В июне 2013 года проект ФГОС дошкольного образования был представлен для публичного общественного обсуждения, в ходе которого было рассмотрено более 300 замечаний и предложений.      17 октября 2013 года министром образования Ливановым Д.В. был подписан Приказ №1155 г. «Об утверждении федерального государственного образовательного стандарта дошкольного образования».        14 ноября ФГОС дошкольного образования зарегистрирован в МИНЮСТЕ Российской Федерации.</w:t>
      </w:r>
      <w:proofErr w:type="gramEnd"/>
      <w:r w:rsidRPr="0020785D">
        <w:rPr>
          <w:rFonts w:ascii="Times New Roman" w:hAnsi="Times New Roman" w:cs="Times New Roman"/>
          <w:sz w:val="24"/>
          <w:szCs w:val="24"/>
        </w:rPr>
        <w:t xml:space="preserve">          Стандарт обеспечивает государственные гарантии равенства возможностей для каждого ребенка в получении дошкольного образования. Стандарт учитывает: </w:t>
      </w:r>
      <w:proofErr w:type="spellStart"/>
      <w:r w:rsidRPr="0020785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0785D">
        <w:rPr>
          <w:rFonts w:ascii="Times New Roman" w:hAnsi="Times New Roman" w:cs="Times New Roman"/>
          <w:sz w:val="24"/>
          <w:szCs w:val="24"/>
        </w:rPr>
        <w:t xml:space="preserve"> этапа дошкольного детства в общем развитии человека; социокультурное разнообразие детства; возрастные закономерности и индивидуальные особенности развития детей; потребности, особенности и возможности детей с ограниченными возможностями здоровья; возможность профессиональной поддержки индивидуального развития ребенка. Федеральный государственный образовательный стандарт включает в себя требования </w:t>
      </w:r>
      <w:proofErr w:type="gramStart"/>
      <w:r w:rsidRPr="002078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7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 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 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3) результатам освоения основных образовательных программ.          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В отличие от других образовательных стандартов, ФГОС ДО не является основой для оценки деятельности и подготовки обучающихся. Также его освоение не сопровождается проведением промежуточных аттестаций и итоговой аттестации обучающихся дошкольников.            </w:t>
      </w:r>
    </w:p>
    <w:p w:rsidR="00942C11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С 1 января 2014 год вступает в силу Федеральный </w:t>
      </w:r>
      <w:r w:rsidR="0020785D">
        <w:rPr>
          <w:rFonts w:ascii="Times New Roman" w:hAnsi="Times New Roman" w:cs="Times New Roman"/>
          <w:sz w:val="24"/>
          <w:szCs w:val="24"/>
        </w:rPr>
        <w:t>Г</w:t>
      </w:r>
      <w:r w:rsidRPr="0020785D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20785D">
        <w:rPr>
          <w:rFonts w:ascii="Times New Roman" w:hAnsi="Times New Roman" w:cs="Times New Roman"/>
          <w:sz w:val="24"/>
          <w:szCs w:val="24"/>
        </w:rPr>
        <w:t>О</w:t>
      </w:r>
      <w:r w:rsidRPr="0020785D"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r w:rsidR="0020785D">
        <w:rPr>
          <w:rFonts w:ascii="Times New Roman" w:hAnsi="Times New Roman" w:cs="Times New Roman"/>
          <w:sz w:val="24"/>
          <w:szCs w:val="24"/>
        </w:rPr>
        <w:t>С</w:t>
      </w:r>
      <w:r w:rsidRPr="0020785D">
        <w:rPr>
          <w:rFonts w:ascii="Times New Roman" w:hAnsi="Times New Roman" w:cs="Times New Roman"/>
          <w:sz w:val="24"/>
          <w:szCs w:val="24"/>
        </w:rPr>
        <w:t xml:space="preserve">тандарт </w:t>
      </w:r>
      <w:r w:rsidR="0020785D">
        <w:rPr>
          <w:rFonts w:ascii="Times New Roman" w:hAnsi="Times New Roman" w:cs="Times New Roman"/>
          <w:sz w:val="24"/>
          <w:szCs w:val="24"/>
        </w:rPr>
        <w:t>Д</w:t>
      </w:r>
      <w:r w:rsidRPr="0020785D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20785D">
        <w:rPr>
          <w:rFonts w:ascii="Times New Roman" w:hAnsi="Times New Roman" w:cs="Times New Roman"/>
          <w:sz w:val="24"/>
          <w:szCs w:val="24"/>
        </w:rPr>
        <w:t>О</w:t>
      </w:r>
      <w:r w:rsidRPr="0020785D">
        <w:rPr>
          <w:rFonts w:ascii="Times New Roman" w:hAnsi="Times New Roman" w:cs="Times New Roman"/>
          <w:sz w:val="24"/>
          <w:szCs w:val="24"/>
        </w:rPr>
        <w:t xml:space="preserve">бразования.           </w:t>
      </w:r>
    </w:p>
    <w:p w:rsidR="008469F7" w:rsidRPr="0020785D" w:rsidRDefault="00F97318" w:rsidP="00F97318">
      <w:pPr>
        <w:rPr>
          <w:rFonts w:ascii="Times New Roman" w:hAnsi="Times New Roman" w:cs="Times New Roman"/>
          <w:sz w:val="24"/>
          <w:szCs w:val="24"/>
        </w:rPr>
      </w:pPr>
      <w:r w:rsidRPr="0020785D">
        <w:rPr>
          <w:rFonts w:ascii="Times New Roman" w:hAnsi="Times New Roman" w:cs="Times New Roman"/>
          <w:sz w:val="24"/>
          <w:szCs w:val="24"/>
        </w:rPr>
        <w:t xml:space="preserve">Для обеспечения введения ФГОС </w:t>
      </w:r>
      <w:proofErr w:type="gramStart"/>
      <w:r w:rsidRPr="002078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78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785D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Pr="0020785D">
        <w:rPr>
          <w:rFonts w:ascii="Times New Roman" w:hAnsi="Times New Roman" w:cs="Times New Roman"/>
          <w:sz w:val="24"/>
          <w:szCs w:val="24"/>
        </w:rPr>
        <w:t xml:space="preserve"> Правительства Москвы от 13 апреля 2013 года № 232 – РП  утверждается «План мероприятий (дорожной  карты) «Введения Федерального </w:t>
      </w:r>
      <w:r w:rsidR="0020785D">
        <w:rPr>
          <w:rFonts w:ascii="Times New Roman" w:hAnsi="Times New Roman" w:cs="Times New Roman"/>
          <w:sz w:val="24"/>
          <w:szCs w:val="24"/>
        </w:rPr>
        <w:t>Г</w:t>
      </w:r>
      <w:r w:rsidRPr="0020785D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20785D">
        <w:rPr>
          <w:rFonts w:ascii="Times New Roman" w:hAnsi="Times New Roman" w:cs="Times New Roman"/>
          <w:sz w:val="24"/>
          <w:szCs w:val="24"/>
        </w:rPr>
        <w:t>О</w:t>
      </w:r>
      <w:r w:rsidRPr="0020785D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20785D">
        <w:rPr>
          <w:rFonts w:ascii="Times New Roman" w:hAnsi="Times New Roman" w:cs="Times New Roman"/>
          <w:sz w:val="24"/>
          <w:szCs w:val="24"/>
        </w:rPr>
        <w:t>С</w:t>
      </w:r>
      <w:r w:rsidRPr="0020785D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20785D">
        <w:rPr>
          <w:rFonts w:ascii="Times New Roman" w:hAnsi="Times New Roman" w:cs="Times New Roman"/>
          <w:sz w:val="24"/>
          <w:szCs w:val="24"/>
        </w:rPr>
        <w:t>Д</w:t>
      </w:r>
      <w:r w:rsidRPr="0020785D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20785D">
        <w:rPr>
          <w:rFonts w:ascii="Times New Roman" w:hAnsi="Times New Roman" w:cs="Times New Roman"/>
          <w:sz w:val="24"/>
          <w:szCs w:val="24"/>
        </w:rPr>
        <w:t>О</w:t>
      </w:r>
      <w:r w:rsidRPr="0020785D">
        <w:rPr>
          <w:rFonts w:ascii="Times New Roman" w:hAnsi="Times New Roman" w:cs="Times New Roman"/>
          <w:sz w:val="24"/>
          <w:szCs w:val="24"/>
        </w:rPr>
        <w:t>бразования».</w:t>
      </w:r>
      <w:r w:rsidR="00942C11" w:rsidRPr="002078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9F7" w:rsidRPr="0020785D" w:rsidSect="004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486"/>
    <w:rsid w:val="0020785D"/>
    <w:rsid w:val="004B4E9F"/>
    <w:rsid w:val="008469F7"/>
    <w:rsid w:val="00942C11"/>
    <w:rsid w:val="00D07486"/>
    <w:rsid w:val="00D96187"/>
    <w:rsid w:val="00ED1080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2015-02-04T12:10:00Z</cp:lastPrinted>
  <dcterms:created xsi:type="dcterms:W3CDTF">2014-05-14T16:10:00Z</dcterms:created>
  <dcterms:modified xsi:type="dcterms:W3CDTF">2015-02-04T12:10:00Z</dcterms:modified>
</cp:coreProperties>
</file>