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7D" w:rsidRPr="00E668D6" w:rsidRDefault="00B22F7D" w:rsidP="00B22F7D">
      <w:pPr>
        <w:rPr>
          <w:sz w:val="24"/>
          <w:szCs w:val="24"/>
        </w:rPr>
      </w:pPr>
      <w:r w:rsidRPr="00E668D6">
        <w:rPr>
          <w:sz w:val="24"/>
          <w:szCs w:val="24"/>
        </w:rPr>
        <w:t xml:space="preserve">С введением Федерального государственного образовательного стандарта в дошкольном образовании произошли существенные изменения. Они определяют новые приоритеты развития, которые призваны решать проблемы, связанные с повышением качества образования. Важным условием для полноценной реализации ФГОС </w:t>
      </w:r>
      <w:proofErr w:type="gramStart"/>
      <w:r w:rsidRPr="00E668D6">
        <w:rPr>
          <w:sz w:val="24"/>
          <w:szCs w:val="24"/>
        </w:rPr>
        <w:t>ДО</w:t>
      </w:r>
      <w:proofErr w:type="gramEnd"/>
      <w:r w:rsidRPr="00E668D6">
        <w:rPr>
          <w:sz w:val="24"/>
          <w:szCs w:val="24"/>
        </w:rPr>
        <w:t xml:space="preserve"> </w:t>
      </w:r>
      <w:proofErr w:type="gramStart"/>
      <w:r w:rsidRPr="00E668D6">
        <w:rPr>
          <w:sz w:val="24"/>
          <w:szCs w:val="24"/>
        </w:rPr>
        <w:t>является</w:t>
      </w:r>
      <w:proofErr w:type="gramEnd"/>
      <w:r w:rsidRPr="00E668D6">
        <w:rPr>
          <w:sz w:val="24"/>
          <w:szCs w:val="24"/>
        </w:rPr>
        <w:t xml:space="preserve"> материально-техническое обеспечение детского сада.   Федеральный государственный образовательный стандарт рассматривается как стандарт требований к  предметно-развивающей среде, психолого-педагогическим, кадровым, материально-техническим и финансовым условиям.  </w:t>
      </w:r>
    </w:p>
    <w:p w:rsidR="00B22F7D" w:rsidRPr="00E668D6" w:rsidRDefault="00B22F7D" w:rsidP="00B22F7D">
      <w:pPr>
        <w:rPr>
          <w:b/>
          <w:i/>
          <w:sz w:val="24"/>
          <w:szCs w:val="24"/>
        </w:rPr>
      </w:pPr>
      <w:r>
        <w:t xml:space="preserve">          </w:t>
      </w:r>
      <w:r w:rsidRPr="00E668D6">
        <w:rPr>
          <w:b/>
          <w:i/>
          <w:sz w:val="24"/>
          <w:szCs w:val="24"/>
        </w:rPr>
        <w:t xml:space="preserve">Предметно-пространственная среда создается в МБДОУ ЦРР </w:t>
      </w:r>
      <w:proofErr w:type="spellStart"/>
      <w:r w:rsidRPr="00E668D6">
        <w:rPr>
          <w:b/>
          <w:i/>
          <w:sz w:val="24"/>
          <w:szCs w:val="24"/>
        </w:rPr>
        <w:t>д</w:t>
      </w:r>
      <w:proofErr w:type="spellEnd"/>
      <w:r w:rsidRPr="00E668D6">
        <w:rPr>
          <w:b/>
          <w:i/>
          <w:sz w:val="24"/>
          <w:szCs w:val="24"/>
        </w:rPr>
        <w:t xml:space="preserve">/с  № 30 с учетом ФГОС </w:t>
      </w:r>
      <w:proofErr w:type="gramStart"/>
      <w:r w:rsidRPr="00E668D6">
        <w:rPr>
          <w:b/>
          <w:i/>
          <w:sz w:val="24"/>
          <w:szCs w:val="24"/>
        </w:rPr>
        <w:t>ДО</w:t>
      </w:r>
      <w:proofErr w:type="gramEnd"/>
      <w:r w:rsidRPr="00E668D6">
        <w:rPr>
          <w:b/>
          <w:i/>
          <w:sz w:val="24"/>
          <w:szCs w:val="24"/>
        </w:rPr>
        <w:t xml:space="preserve">, исходя из следующих критериев: </w:t>
      </w:r>
    </w:p>
    <w:p w:rsidR="00B22F7D" w:rsidRDefault="00B22F7D" w:rsidP="00B22F7D">
      <w:r w:rsidRPr="00E668D6">
        <w:rPr>
          <w:b/>
        </w:rPr>
        <w:t>1. Содержательно насыщенная</w:t>
      </w:r>
      <w:r>
        <w:t xml:space="preserve">: организация образовательного пространства и разнообразия материалов, оборудования и инвентаря должны обеспечивать:  </w:t>
      </w:r>
    </w:p>
    <w:p w:rsidR="00B22F7D" w:rsidRDefault="00B22F7D" w:rsidP="00B22F7D">
      <w:r>
        <w:rPr>
          <w:rFonts w:ascii="Calibri" w:hAnsi="Calibri" w:cs="Calibri"/>
        </w:rPr>
        <w:t> игровую, познавательную, исследовательскую и творческую активность всех воспитанников с доступными детям мат</w:t>
      </w:r>
      <w:r>
        <w:t xml:space="preserve">ериалами; </w:t>
      </w:r>
    </w:p>
    <w:p w:rsidR="00B22F7D" w:rsidRDefault="00B22F7D" w:rsidP="00B22F7D">
      <w:pPr>
        <w:rPr>
          <w:rFonts w:ascii="Calibri" w:hAnsi="Calibri" w:cs="Calibri"/>
        </w:rPr>
      </w:pPr>
      <w:r>
        <w:rPr>
          <w:rFonts w:ascii="Calibri" w:hAnsi="Calibri" w:cs="Calibri"/>
        </w:rPr>
        <w:t> двигательную активность в том числе, развитие крупной и мелкой моторики, участие в подвижных играх и соревнованиях;</w:t>
      </w:r>
    </w:p>
    <w:p w:rsidR="00B22F7D" w:rsidRDefault="00B22F7D" w:rsidP="00B22F7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 эмоциональное благополучие детей во взаимодействии с предметно-пространственным окружением;</w:t>
      </w:r>
    </w:p>
    <w:p w:rsidR="00B22F7D" w:rsidRDefault="00B22F7D" w:rsidP="00B22F7D"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 возможность самовыражение детей. </w:t>
      </w:r>
      <w:r>
        <w:t xml:space="preserve">         </w:t>
      </w:r>
    </w:p>
    <w:p w:rsidR="00B22F7D" w:rsidRDefault="00B22F7D" w:rsidP="00B22F7D">
      <w:r>
        <w:t xml:space="preserve"> </w:t>
      </w:r>
      <w:r w:rsidRPr="00E668D6">
        <w:rPr>
          <w:b/>
        </w:rPr>
        <w:t>2.Трансформируемая</w:t>
      </w:r>
      <w:r>
        <w:t xml:space="preserve">: предполагает возможность изменений предметно- пространственной среды в зависимости от образовательной ситуации, в том числе от меняющихся интересов и возможностей детей.   </w:t>
      </w:r>
    </w:p>
    <w:p w:rsidR="00B22F7D" w:rsidRDefault="00E668D6" w:rsidP="00B22F7D">
      <w:r w:rsidRPr="00E668D6">
        <w:rPr>
          <w:b/>
        </w:rPr>
        <w:t xml:space="preserve"> </w:t>
      </w:r>
      <w:r w:rsidR="00B22F7D" w:rsidRPr="00E668D6">
        <w:rPr>
          <w:b/>
        </w:rPr>
        <w:t xml:space="preserve"> 3.</w:t>
      </w:r>
      <w:proofErr w:type="gramStart"/>
      <w:r w:rsidR="00B22F7D" w:rsidRPr="00E668D6">
        <w:rPr>
          <w:b/>
        </w:rPr>
        <w:t>Полифункциональная</w:t>
      </w:r>
      <w:proofErr w:type="gramEnd"/>
      <w:r w:rsidR="00B22F7D">
        <w:t xml:space="preserve">, предполагающая: </w:t>
      </w:r>
    </w:p>
    <w:p w:rsidR="00B22F7D" w:rsidRDefault="00B22F7D" w:rsidP="00B22F7D">
      <w:r>
        <w:rPr>
          <w:rFonts w:ascii="Calibri" w:hAnsi="Calibri" w:cs="Calibri"/>
        </w:rPr>
        <w:t> воз</w:t>
      </w:r>
      <w:r>
        <w:t xml:space="preserve">можность разнообразного использования различных составляющих предметной среды – детской мебели, матов, мягких модулей, ширм и т.д. </w:t>
      </w:r>
    </w:p>
    <w:p w:rsidR="00B22F7D" w:rsidRDefault="00B22F7D" w:rsidP="00B22F7D">
      <w:r>
        <w:rPr>
          <w:rFonts w:ascii="Calibri" w:hAnsi="Calibri" w:cs="Calibri"/>
        </w:rPr>
        <w:t> наличие в группе полифункциональных (не обладающих  жестко закрепленным способом употребления) предметов, в том числе приро</w:t>
      </w:r>
      <w:r>
        <w:t xml:space="preserve">дных материалов, пригодных для использования в разных видах детской деятельности.                </w:t>
      </w:r>
    </w:p>
    <w:p w:rsidR="00B22F7D" w:rsidRDefault="00B22F7D" w:rsidP="00B22F7D">
      <w:r w:rsidRPr="00E668D6">
        <w:rPr>
          <w:b/>
        </w:rPr>
        <w:t>4.</w:t>
      </w:r>
      <w:proofErr w:type="gramStart"/>
      <w:r w:rsidRPr="00E668D6">
        <w:rPr>
          <w:b/>
        </w:rPr>
        <w:t>Вариативная</w:t>
      </w:r>
      <w:proofErr w:type="gramEnd"/>
      <w:r>
        <w:t xml:space="preserve">, предполагающая:  </w:t>
      </w:r>
    </w:p>
    <w:p w:rsidR="00B22F7D" w:rsidRDefault="00B22F7D" w:rsidP="00B22F7D">
      <w:r>
        <w:rPr>
          <w:rFonts w:ascii="Calibri" w:hAnsi="Calibri" w:cs="Calibri"/>
        </w:rPr>
        <w:t xml:space="preserve"> наличие в группе различных пространств (для игры, конструирования, уединения и пр.), а так же разнообразие материалов, игр, </w:t>
      </w:r>
      <w:r>
        <w:t xml:space="preserve">игрушек и оборудования обеспечивающих свободный выбор детей; </w:t>
      </w:r>
    </w:p>
    <w:p w:rsidR="00B22F7D" w:rsidRDefault="00B22F7D" w:rsidP="00B22F7D">
      <w:r>
        <w:rPr>
          <w:rFonts w:ascii="Calibri" w:hAnsi="Calibri" w:cs="Calibri"/>
        </w:rPr>
        <w:t xml:space="preserve">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               </w:t>
      </w:r>
      <w:r w:rsidRPr="00E668D6">
        <w:rPr>
          <w:rFonts w:ascii="Calibri" w:hAnsi="Calibri" w:cs="Calibri"/>
          <w:b/>
        </w:rPr>
        <w:t>5.Доступная, пр</w:t>
      </w:r>
      <w:r w:rsidRPr="00E668D6">
        <w:rPr>
          <w:b/>
        </w:rPr>
        <w:t>едполагающая</w:t>
      </w:r>
      <w:r>
        <w:t xml:space="preserve">: </w:t>
      </w:r>
    </w:p>
    <w:p w:rsidR="00B22F7D" w:rsidRDefault="00B22F7D" w:rsidP="00B22F7D">
      <w:pPr>
        <w:rPr>
          <w:rFonts w:ascii="Calibri" w:hAnsi="Calibri" w:cs="Calibri"/>
        </w:rPr>
      </w:pPr>
      <w:r>
        <w:rPr>
          <w:rFonts w:ascii="Calibri" w:hAnsi="Calibri" w:cs="Calibri"/>
        </w:rPr>
        <w:t> доступность для воспитанников, в том числе детей с ОВЗ и детей – инвалидов, всех помещений, где осуществляется образовательная деятельность;</w:t>
      </w:r>
    </w:p>
    <w:p w:rsidR="00B22F7D" w:rsidRDefault="00B22F7D" w:rsidP="00B22F7D">
      <w:r>
        <w:rPr>
          <w:rFonts w:ascii="Calibri" w:hAnsi="Calibri" w:cs="Calibri"/>
        </w:rPr>
        <w:lastRenderedPageBreak/>
        <w:t xml:space="preserve"> </w:t>
      </w:r>
      <w:r>
        <w:rPr>
          <w:rFonts w:ascii="Calibri" w:hAnsi="Calibri" w:cs="Calibri"/>
        </w:rPr>
        <w:t> свободный доступ детей, в том числе детей с ОВЗ, к играм, игрушкам, материалам, обеспечивающим в</w:t>
      </w:r>
      <w:r>
        <w:t>се основные виды детской активности;</w:t>
      </w:r>
    </w:p>
    <w:p w:rsidR="00B22F7D" w:rsidRDefault="00B22F7D" w:rsidP="00B22F7D">
      <w:pPr>
        <w:rPr>
          <w:rFonts w:ascii="Calibri" w:hAnsi="Calibri" w:cs="Calibri"/>
        </w:rPr>
      </w:pPr>
      <w:r>
        <w:t xml:space="preserve"> </w:t>
      </w:r>
      <w:r>
        <w:rPr>
          <w:rFonts w:ascii="Calibri" w:hAnsi="Calibri" w:cs="Calibri"/>
        </w:rPr>
        <w:t xml:space="preserve"> исправность и сохранность материалов и оборудования.             </w:t>
      </w:r>
    </w:p>
    <w:p w:rsidR="00B22F7D" w:rsidRDefault="00B22F7D" w:rsidP="00B22F7D">
      <w:r w:rsidRPr="00AB2152">
        <w:rPr>
          <w:rFonts w:ascii="Calibri" w:hAnsi="Calibri" w:cs="Calibri"/>
          <w:b/>
        </w:rPr>
        <w:t xml:space="preserve"> 6.Безопасная</w:t>
      </w:r>
      <w:r>
        <w:rPr>
          <w:rFonts w:ascii="Calibri" w:hAnsi="Calibri" w:cs="Calibri"/>
        </w:rPr>
        <w:t xml:space="preserve"> - предполагает соответствие всех элементов предметн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развивающей среды требованиям по обеспечению надежности и безопасности их использова</w:t>
      </w:r>
      <w:r>
        <w:t xml:space="preserve">ния. </w:t>
      </w:r>
    </w:p>
    <w:p w:rsidR="00B22F7D" w:rsidRPr="00E668D6" w:rsidRDefault="00B22F7D" w:rsidP="00B22F7D">
      <w:pPr>
        <w:rPr>
          <w:i/>
          <w:sz w:val="24"/>
          <w:szCs w:val="24"/>
        </w:rPr>
      </w:pPr>
      <w:r w:rsidRPr="00E668D6">
        <w:rPr>
          <w:i/>
          <w:sz w:val="24"/>
          <w:szCs w:val="24"/>
        </w:rPr>
        <w:t xml:space="preserve">   </w:t>
      </w:r>
      <w:r w:rsidRPr="00E668D6">
        <w:rPr>
          <w:b/>
          <w:i/>
          <w:sz w:val="24"/>
          <w:szCs w:val="24"/>
        </w:rPr>
        <w:t xml:space="preserve">В период перехода на ФГОС </w:t>
      </w:r>
      <w:proofErr w:type="gramStart"/>
      <w:r w:rsidRPr="00E668D6">
        <w:rPr>
          <w:b/>
          <w:i/>
          <w:sz w:val="24"/>
          <w:szCs w:val="24"/>
        </w:rPr>
        <w:t>ДО</w:t>
      </w:r>
      <w:proofErr w:type="gramEnd"/>
      <w:r w:rsidRPr="00E668D6">
        <w:rPr>
          <w:b/>
          <w:i/>
          <w:sz w:val="24"/>
          <w:szCs w:val="24"/>
        </w:rPr>
        <w:t xml:space="preserve"> В МБДОУ № 30 имеем следующую картину</w:t>
      </w:r>
      <w:r w:rsidRPr="00E668D6">
        <w:rPr>
          <w:i/>
          <w:sz w:val="24"/>
          <w:szCs w:val="24"/>
        </w:rPr>
        <w:t xml:space="preserve">: </w:t>
      </w:r>
    </w:p>
    <w:p w:rsidR="008D0174" w:rsidRDefault="008D0174" w:rsidP="00B22F7D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8D0174" w:rsidTr="008D0174">
        <w:tc>
          <w:tcPr>
            <w:tcW w:w="4785" w:type="dxa"/>
          </w:tcPr>
          <w:p w:rsidR="008D0174" w:rsidRDefault="008D0174" w:rsidP="008D0174">
            <w:r>
              <w:t xml:space="preserve">Составляющие материально- технической базы </w:t>
            </w:r>
          </w:p>
          <w:p w:rsidR="008D0174" w:rsidRDefault="008D0174" w:rsidP="00B22F7D"/>
        </w:tc>
        <w:tc>
          <w:tcPr>
            <w:tcW w:w="4786" w:type="dxa"/>
          </w:tcPr>
          <w:p w:rsidR="008D0174" w:rsidRDefault="008D0174" w:rsidP="008D0174">
            <w:r>
              <w:t xml:space="preserve">Наличие </w:t>
            </w:r>
          </w:p>
          <w:p w:rsidR="008D0174" w:rsidRDefault="008D0174" w:rsidP="00B22F7D"/>
        </w:tc>
      </w:tr>
      <w:tr w:rsidR="008D0174" w:rsidTr="008D0174">
        <w:tc>
          <w:tcPr>
            <w:tcW w:w="4785" w:type="dxa"/>
          </w:tcPr>
          <w:p w:rsidR="008D0174" w:rsidRDefault="008D0174" w:rsidP="008D0174">
            <w:r>
              <w:t xml:space="preserve">Здание и прилегающая территория  </w:t>
            </w:r>
          </w:p>
          <w:p w:rsidR="008D0174" w:rsidRDefault="008D0174" w:rsidP="00B22F7D"/>
        </w:tc>
        <w:tc>
          <w:tcPr>
            <w:tcW w:w="4786" w:type="dxa"/>
          </w:tcPr>
          <w:p w:rsidR="008D0174" w:rsidRDefault="008D0174" w:rsidP="008D0174">
            <w:r>
              <w:t xml:space="preserve">нетиповой проект. Наличие оборудованных детских площадок  для прогулок для всех возрастных групп.  </w:t>
            </w:r>
          </w:p>
          <w:p w:rsidR="008D0174" w:rsidRDefault="008D0174" w:rsidP="00B22F7D"/>
        </w:tc>
      </w:tr>
      <w:tr w:rsidR="008D0174" w:rsidTr="008D0174">
        <w:tc>
          <w:tcPr>
            <w:tcW w:w="4785" w:type="dxa"/>
          </w:tcPr>
          <w:p w:rsidR="008D0174" w:rsidRDefault="008D0174" w:rsidP="008D0174">
            <w:r>
              <w:t xml:space="preserve">Помещение детского сада </w:t>
            </w:r>
          </w:p>
          <w:p w:rsidR="008D0174" w:rsidRDefault="008D0174" w:rsidP="00B22F7D"/>
        </w:tc>
        <w:tc>
          <w:tcPr>
            <w:tcW w:w="4786" w:type="dxa"/>
          </w:tcPr>
          <w:p w:rsidR="008D0174" w:rsidRDefault="008D0174" w:rsidP="008D0174">
            <w:r>
              <w:t>Наличие нескольких специализированных кабинетов: кабинет психолога. Наличие музыкального зала. Наличие отдельного помещения для методической службы</w:t>
            </w:r>
          </w:p>
        </w:tc>
      </w:tr>
      <w:tr w:rsidR="008D0174" w:rsidTr="008D0174">
        <w:tc>
          <w:tcPr>
            <w:tcW w:w="4785" w:type="dxa"/>
          </w:tcPr>
          <w:p w:rsidR="008D0174" w:rsidRDefault="008D0174" w:rsidP="00B22F7D">
            <w:r>
              <w:t>Групповое помещение</w:t>
            </w:r>
          </w:p>
        </w:tc>
        <w:tc>
          <w:tcPr>
            <w:tcW w:w="4786" w:type="dxa"/>
          </w:tcPr>
          <w:p w:rsidR="008D0174" w:rsidRDefault="008D0174" w:rsidP="008D0174">
            <w:r>
              <w:t xml:space="preserve">Наличие отдельной спальни в группах.  </w:t>
            </w:r>
          </w:p>
          <w:p w:rsidR="008D0174" w:rsidRDefault="008D0174" w:rsidP="00B22F7D"/>
        </w:tc>
      </w:tr>
      <w:tr w:rsidR="008D0174" w:rsidTr="008D0174">
        <w:tc>
          <w:tcPr>
            <w:tcW w:w="4785" w:type="dxa"/>
          </w:tcPr>
          <w:p w:rsidR="00E668D6" w:rsidRDefault="008D0174" w:rsidP="00E668D6">
            <w:r>
              <w:t xml:space="preserve">Бытовое оборудование, </w:t>
            </w:r>
            <w:r w:rsidR="00E668D6">
              <w:t xml:space="preserve">инвентарь </w:t>
            </w:r>
          </w:p>
          <w:p w:rsidR="008D0174" w:rsidRDefault="008D0174" w:rsidP="008D0174"/>
          <w:p w:rsidR="008D0174" w:rsidRDefault="008D0174" w:rsidP="00B22F7D"/>
        </w:tc>
        <w:tc>
          <w:tcPr>
            <w:tcW w:w="4786" w:type="dxa"/>
          </w:tcPr>
          <w:p w:rsidR="008D0174" w:rsidRDefault="008D0174" w:rsidP="008D0174">
            <w:r>
              <w:t xml:space="preserve">Полная сервировка.  Привлекательные постельные, гигиенические принадлежности. </w:t>
            </w:r>
          </w:p>
          <w:p w:rsidR="008D0174" w:rsidRDefault="008D0174" w:rsidP="00B22F7D"/>
        </w:tc>
      </w:tr>
      <w:tr w:rsidR="008D0174" w:rsidTr="008D0174">
        <w:tc>
          <w:tcPr>
            <w:tcW w:w="4785" w:type="dxa"/>
          </w:tcPr>
          <w:p w:rsidR="008D0174" w:rsidRDefault="00E668D6" w:rsidP="00E668D6">
            <w:r>
              <w:t xml:space="preserve">Оборудование для развития детей в соответствии с содержанием </w:t>
            </w:r>
            <w:proofErr w:type="spellStart"/>
            <w:r>
              <w:t>образоват</w:t>
            </w:r>
            <w:proofErr w:type="spellEnd"/>
            <w:r>
              <w:t>. областей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4786" w:type="dxa"/>
          </w:tcPr>
          <w:p w:rsidR="008D0174" w:rsidRDefault="008D0174" w:rsidP="008D0174">
            <w:r>
              <w:t>Наличие компьютеров в кабинете заведующей, психолога, в методическом кабинете, наличие интерактивной доски, вид</w:t>
            </w:r>
            <w:proofErr w:type="gramStart"/>
            <w:r>
              <w:t>ео  и ау</w:t>
            </w:r>
            <w:proofErr w:type="gramEnd"/>
            <w:r>
              <w:t xml:space="preserve">диотехника во всех групповых помещениях и в музыкальном зале, в достаточном количестве материалы, игрушки, оборудование.  </w:t>
            </w:r>
          </w:p>
          <w:p w:rsidR="008D0174" w:rsidRDefault="008D0174" w:rsidP="008D0174"/>
          <w:p w:rsidR="008D0174" w:rsidRDefault="008D0174" w:rsidP="00B22F7D"/>
        </w:tc>
      </w:tr>
    </w:tbl>
    <w:p w:rsidR="008D0174" w:rsidRDefault="008D0174" w:rsidP="00B22F7D"/>
    <w:p w:rsidR="00B22F7D" w:rsidRDefault="00B22F7D" w:rsidP="00B22F7D">
      <w:r>
        <w:t xml:space="preserve">. </w:t>
      </w:r>
    </w:p>
    <w:p w:rsidR="00E668D6" w:rsidRPr="00E668D6" w:rsidRDefault="00B22F7D" w:rsidP="00B22F7D">
      <w:pPr>
        <w:rPr>
          <w:b/>
          <w:i/>
          <w:sz w:val="24"/>
          <w:szCs w:val="24"/>
        </w:rPr>
      </w:pPr>
      <w:r w:rsidRPr="00E668D6">
        <w:rPr>
          <w:b/>
          <w:i/>
          <w:sz w:val="24"/>
          <w:szCs w:val="24"/>
        </w:rPr>
        <w:t xml:space="preserve">Более конкретно организация  предметно - пространственной среды в соответствии с образовательными областями представлена в следующей таблице: </w:t>
      </w: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E668D6" w:rsidTr="00E668D6">
        <w:tc>
          <w:tcPr>
            <w:tcW w:w="2518" w:type="dxa"/>
          </w:tcPr>
          <w:p w:rsidR="00E668D6" w:rsidRPr="00AB2152" w:rsidRDefault="00E668D6" w:rsidP="00E668D6">
            <w:pPr>
              <w:rPr>
                <w:b/>
              </w:rPr>
            </w:pPr>
            <w:r w:rsidRPr="00AB2152">
              <w:rPr>
                <w:b/>
              </w:rPr>
              <w:t xml:space="preserve">Образовательные области </w:t>
            </w:r>
          </w:p>
          <w:p w:rsidR="00E668D6" w:rsidRDefault="00E668D6" w:rsidP="00B22F7D">
            <w:pPr>
              <w:rPr>
                <w:i/>
                <w:sz w:val="24"/>
                <w:szCs w:val="24"/>
              </w:rPr>
            </w:pPr>
          </w:p>
        </w:tc>
        <w:tc>
          <w:tcPr>
            <w:tcW w:w="7053" w:type="dxa"/>
          </w:tcPr>
          <w:p w:rsidR="00E668D6" w:rsidRPr="00AB2152" w:rsidRDefault="00E668D6" w:rsidP="00E668D6">
            <w:pPr>
              <w:rPr>
                <w:b/>
              </w:rPr>
            </w:pPr>
            <w:r w:rsidRPr="00AB2152">
              <w:rPr>
                <w:b/>
              </w:rPr>
              <w:t xml:space="preserve">Материалы и игрушки </w:t>
            </w:r>
          </w:p>
          <w:p w:rsidR="00E668D6" w:rsidRDefault="00E668D6" w:rsidP="00B22F7D">
            <w:pPr>
              <w:rPr>
                <w:i/>
                <w:sz w:val="24"/>
                <w:szCs w:val="24"/>
              </w:rPr>
            </w:pPr>
          </w:p>
        </w:tc>
      </w:tr>
      <w:tr w:rsidR="00E668D6" w:rsidTr="00E668D6">
        <w:tc>
          <w:tcPr>
            <w:tcW w:w="2518" w:type="dxa"/>
          </w:tcPr>
          <w:p w:rsidR="00E668D6" w:rsidRPr="00AB2152" w:rsidRDefault="00E668D6" w:rsidP="00E668D6">
            <w:pPr>
              <w:rPr>
                <w:b/>
              </w:rPr>
            </w:pPr>
            <w:r w:rsidRPr="00AB2152">
              <w:rPr>
                <w:b/>
              </w:rPr>
              <w:t xml:space="preserve">Социально- коммуникативное </w:t>
            </w:r>
          </w:p>
          <w:p w:rsidR="00E668D6" w:rsidRDefault="00E668D6" w:rsidP="00B22F7D">
            <w:pPr>
              <w:rPr>
                <w:i/>
                <w:sz w:val="24"/>
                <w:szCs w:val="24"/>
              </w:rPr>
            </w:pPr>
          </w:p>
        </w:tc>
        <w:tc>
          <w:tcPr>
            <w:tcW w:w="7053" w:type="dxa"/>
          </w:tcPr>
          <w:p w:rsidR="00E668D6" w:rsidRDefault="00E668D6" w:rsidP="00E668D6">
            <w:proofErr w:type="gramStart"/>
            <w: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 </w:t>
            </w:r>
            <w:proofErr w:type="gramEnd"/>
          </w:p>
          <w:p w:rsidR="00E668D6" w:rsidRDefault="00E668D6" w:rsidP="00E668D6">
            <w:proofErr w:type="gramStart"/>
            <w:r>
              <w:t>Материалы и игрушки для процессуальных и сюжетных игр: игрушки-</w:t>
            </w:r>
            <w:r>
              <w:lastRenderedPageBreak/>
              <w:t xml:space="preserve">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 </w:t>
            </w:r>
            <w:proofErr w:type="gramEnd"/>
          </w:p>
          <w:p w:rsidR="00E668D6" w:rsidRDefault="00E668D6" w:rsidP="00E668D6">
            <w:r>
              <w:t xml:space="preserve"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</w:t>
            </w:r>
          </w:p>
          <w:p w:rsidR="00E668D6" w:rsidRDefault="00E668D6" w:rsidP="00E668D6">
            <w:proofErr w:type="gramStart"/>
            <w:r>
              <w:t>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</w:t>
            </w:r>
            <w:proofErr w:type="gramEnd"/>
            <w:r>
              <w:t xml:space="preserve"> </w:t>
            </w:r>
            <w:proofErr w:type="gramStart"/>
            <w:r>
              <w:t>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</w:t>
            </w:r>
            <w:proofErr w:type="gramEnd"/>
            <w:r>
              <w:t xml:space="preserve"> </w:t>
            </w:r>
            <w:proofErr w:type="gramStart"/>
            <w:r>
              <w:t xml:space="preserve">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 </w:t>
            </w:r>
            <w:proofErr w:type="gramEnd"/>
          </w:p>
          <w:p w:rsidR="00E668D6" w:rsidRDefault="00E668D6" w:rsidP="00E668D6">
            <w:proofErr w:type="gramStart"/>
            <w:r>
              <w:t xml:space="preserve"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 </w:t>
            </w:r>
            <w:proofErr w:type="gramEnd"/>
          </w:p>
          <w:p w:rsidR="00E668D6" w:rsidRDefault="00E668D6" w:rsidP="00B22F7D">
            <w:pPr>
              <w:rPr>
                <w:i/>
                <w:sz w:val="24"/>
                <w:szCs w:val="24"/>
              </w:rPr>
            </w:pPr>
          </w:p>
        </w:tc>
      </w:tr>
      <w:tr w:rsidR="00E668D6" w:rsidTr="00E668D6">
        <w:tc>
          <w:tcPr>
            <w:tcW w:w="2518" w:type="dxa"/>
          </w:tcPr>
          <w:p w:rsidR="00E668D6" w:rsidRPr="00AB2152" w:rsidRDefault="00E668D6" w:rsidP="00E668D6">
            <w:pPr>
              <w:rPr>
                <w:b/>
              </w:rPr>
            </w:pPr>
            <w:r w:rsidRPr="00AB2152">
              <w:rPr>
                <w:b/>
              </w:rPr>
              <w:lastRenderedPageBreak/>
              <w:t xml:space="preserve">Познавательно-речевое </w:t>
            </w:r>
          </w:p>
          <w:p w:rsidR="00E668D6" w:rsidRDefault="00E668D6" w:rsidP="00B22F7D">
            <w:pPr>
              <w:rPr>
                <w:i/>
                <w:sz w:val="24"/>
                <w:szCs w:val="24"/>
              </w:rPr>
            </w:pPr>
          </w:p>
        </w:tc>
        <w:tc>
          <w:tcPr>
            <w:tcW w:w="7053" w:type="dxa"/>
          </w:tcPr>
          <w:p w:rsidR="00E668D6" w:rsidRDefault="00E668D6" w:rsidP="00E668D6">
            <w:proofErr w:type="gramStart"/>
            <w:r>
              <w:t xml:space="preserve">Предметы и игрушки, стимулирующие развитие предметной деятельности: 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детей; матрёшки; наборы кубиков и объёмных тел (цилиндры, бруски, шары, диски); игрушки орудия (совочки, лопатки с наборами формочек, удочки, </w:t>
            </w:r>
            <w:proofErr w:type="gramEnd"/>
          </w:p>
          <w:p w:rsidR="00E668D6" w:rsidRDefault="00E668D6" w:rsidP="00E668D6">
            <w:proofErr w:type="gramStart"/>
            <w:r>
              <w:t xml:space="preserve">сачки, черпачки, грабельки, молоточки, веера и др.); наборы разнообразных объёмных вкладышей; мозаики, рамки вкладыши с различными геометрическими формами, </w:t>
            </w:r>
            <w:proofErr w:type="spellStart"/>
            <w:r>
              <w:t>пазлы</w:t>
            </w:r>
            <w:proofErr w:type="spellEnd"/>
            <w:r>
              <w:t xml:space="preserve">; конструкторы; игрушки-забавы  </w:t>
            </w:r>
            <w:proofErr w:type="gramEnd"/>
          </w:p>
          <w:p w:rsidR="00E668D6" w:rsidRDefault="00E668D6" w:rsidP="00E668D6">
            <w:proofErr w:type="gramStart"/>
            <w:r>
              <w:t>Материалы и игрушки для развития познавательной активности: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</w:t>
            </w:r>
            <w:proofErr w:type="gramEnd"/>
            <w:r>
              <w:t xml:space="preserve"> </w:t>
            </w:r>
            <w:proofErr w:type="gramStart"/>
            <w:r>
              <w:t xml:space="preserve">игрушки из материалов разного качества и разной плотности (из тканей, резины, дерева, пластика и др.; </w:t>
            </w:r>
            <w:proofErr w:type="spellStart"/>
            <w:r>
              <w:t>мягконабивные</w:t>
            </w:r>
            <w:proofErr w:type="spellEnd"/>
            <w:r>
              <w:t xml:space="preserve"> игрушки из разных тканей, заполненные различными материалами (крупами, бумагой, лоскутками и пр.); пластические материалы (глина, тесто, пластилин); материалы для пересыпания и переливания (пустые пластиковые бутылки, банки, фасоль, горох, макароны и пр.); трубочки для продувания, </w:t>
            </w:r>
            <w:proofErr w:type="spellStart"/>
            <w:r>
              <w:t>просовывания</w:t>
            </w:r>
            <w:proofErr w:type="spellEnd"/>
            <w:r>
              <w:t>;</w:t>
            </w:r>
            <w:proofErr w:type="gramEnd"/>
            <w:r>
              <w:t xml:space="preserve"> </w:t>
            </w:r>
            <w:proofErr w:type="gramStart"/>
            <w:r>
              <w:t xml:space="preserve">игрушки с секретами и сюрпризами (коробочки и пеналы с подвижной крышкой, шкатулки с разными </w:t>
            </w:r>
            <w:r>
              <w:lastRenderedPageBreak/>
              <w:t>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серпантинная дорога, эстакады с движущимися игрушками, мыльные пузыри и др.);</w:t>
            </w:r>
            <w:proofErr w:type="gramEnd"/>
            <w:r>
              <w:t xml:space="preserve"> </w:t>
            </w:r>
            <w:proofErr w:type="gramStart"/>
            <w:r>
              <w:t>наборы предметных картинок и сюжетных картин по разным темам (например, «Домашние и дикие животные», «Деревья.</w:t>
            </w:r>
            <w:proofErr w:type="gramEnd"/>
            <w:r>
              <w:t xml:space="preserve"> Кустарники. Травы», «Насекомые», «Птицы», </w:t>
            </w:r>
          </w:p>
          <w:p w:rsidR="00E668D6" w:rsidRDefault="00E668D6" w:rsidP="00E668D6">
            <w:proofErr w:type="gramStart"/>
            <w:r>
              <w:t xml:space="preserve">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 </w:t>
            </w:r>
            <w:proofErr w:type="gramEnd"/>
          </w:p>
          <w:p w:rsidR="00E668D6" w:rsidRDefault="00E668D6" w:rsidP="00E668D6">
            <w:r>
              <w:t xml:space="preserve"> </w:t>
            </w:r>
            <w:proofErr w:type="gramStart"/>
            <w:r>
              <w:t xml:space="preserve">Материалы для развития речи: книжки с картинками (сборники </w:t>
            </w:r>
            <w:proofErr w:type="spellStart"/>
            <w:r>
              <w:t>потешек</w:t>
            </w:r>
            <w:proofErr w:type="spellEnd"/>
            <w:r>
              <w:t xml:space="preserve">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др.) </w:t>
            </w:r>
            <w:proofErr w:type="gramEnd"/>
          </w:p>
          <w:p w:rsidR="00E668D6" w:rsidRDefault="00E668D6" w:rsidP="00B22F7D">
            <w:pPr>
              <w:rPr>
                <w:i/>
                <w:sz w:val="24"/>
                <w:szCs w:val="24"/>
              </w:rPr>
            </w:pPr>
          </w:p>
        </w:tc>
      </w:tr>
      <w:tr w:rsidR="00E668D6" w:rsidTr="00E668D6">
        <w:tc>
          <w:tcPr>
            <w:tcW w:w="2518" w:type="dxa"/>
          </w:tcPr>
          <w:p w:rsidR="00E668D6" w:rsidRPr="00AB2152" w:rsidRDefault="00E668D6" w:rsidP="00E668D6">
            <w:pPr>
              <w:rPr>
                <w:b/>
              </w:rPr>
            </w:pPr>
            <w:r w:rsidRPr="00AB2152">
              <w:rPr>
                <w:b/>
              </w:rPr>
              <w:lastRenderedPageBreak/>
              <w:t xml:space="preserve">Художественно- эстетическое развитие  </w:t>
            </w:r>
          </w:p>
          <w:p w:rsidR="00E668D6" w:rsidRDefault="00E668D6" w:rsidP="00B22F7D">
            <w:pPr>
              <w:rPr>
                <w:i/>
                <w:sz w:val="24"/>
                <w:szCs w:val="24"/>
              </w:rPr>
            </w:pPr>
          </w:p>
        </w:tc>
        <w:tc>
          <w:tcPr>
            <w:tcW w:w="7053" w:type="dxa"/>
          </w:tcPr>
          <w:p w:rsidR="00E668D6" w:rsidRPr="00E668D6" w:rsidRDefault="00E668D6" w:rsidP="00E668D6">
            <w:pPr>
              <w:rPr>
                <w:i/>
                <w:sz w:val="24"/>
                <w:szCs w:val="24"/>
              </w:rPr>
            </w:pPr>
            <w: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</w:t>
            </w:r>
            <w:r w:rsidRPr="00E668D6">
              <w:rPr>
                <w:i/>
                <w:sz w:val="24"/>
                <w:szCs w:val="24"/>
              </w:rPr>
              <w:t xml:space="preserve"> </w:t>
            </w:r>
          </w:p>
          <w:p w:rsidR="00E668D6" w:rsidRDefault="00E668D6" w:rsidP="00E668D6">
            <w:r>
              <w:t xml:space="preserve">инструментов; музыкальные инструменты (пианино, баян, аккордеон, гитара); </w:t>
            </w:r>
            <w:proofErr w:type="spellStart"/>
            <w:r>
              <w:t>фланелеграф</w:t>
            </w:r>
            <w:proofErr w:type="spellEnd"/>
            <w:r>
              <w:t xml:space="preserve">; стенд для демонстрации детских рисунков и поделок; ёмкости для хранения материалов для изобразительной деятельности.  </w:t>
            </w:r>
          </w:p>
          <w:p w:rsidR="00E668D6" w:rsidRDefault="00E668D6" w:rsidP="00E668D6">
            <w:r>
              <w:t xml:space="preserve"> Материалы для изобразительной деятельности: </w:t>
            </w:r>
          </w:p>
          <w:p w:rsidR="00E668D6" w:rsidRDefault="00E668D6" w:rsidP="00E668D6">
            <w:r>
              <w:t xml:space="preserve"> </w:t>
            </w:r>
            <w:proofErr w:type="gramStart"/>
            <w:r>
              <w:t>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</w:t>
            </w:r>
            <w:proofErr w:type="gramEnd"/>
            <w:r>
              <w:t xml:space="preserve">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 </w:t>
            </w:r>
          </w:p>
          <w:p w:rsidR="00E668D6" w:rsidRDefault="00E668D6" w:rsidP="00E668D6">
            <w:r>
              <w:t xml:space="preserve"> </w:t>
            </w:r>
            <w:proofErr w:type="gramStart"/>
            <w:r>
              <w:t xml:space="preserve">Материалы для музыкального развития детей: игрушечные музыкальные инструменты (бубны, барабаны, трещотки, </w:t>
            </w:r>
            <w:proofErr w:type="gramEnd"/>
          </w:p>
          <w:p w:rsidR="00E668D6" w:rsidRDefault="00E668D6" w:rsidP="00E668D6">
            <w:proofErr w:type="gramStart"/>
            <w:r>
              <w:t xml:space="preserve">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 </w:t>
            </w:r>
            <w:proofErr w:type="gramEnd"/>
          </w:p>
          <w:p w:rsidR="00E668D6" w:rsidRDefault="00E668D6" w:rsidP="00E668D6">
            <w:r>
              <w:t xml:space="preserve"> Материалы для театрализованной деятельности: </w:t>
            </w:r>
          </w:p>
          <w:p w:rsidR="00E668D6" w:rsidRDefault="00E668D6" w:rsidP="00E668D6">
            <w:proofErr w:type="gramStart"/>
            <w: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</w:t>
            </w:r>
            <w:proofErr w:type="spellStart"/>
            <w:r>
              <w:t>фланелеграф</w:t>
            </w:r>
            <w:proofErr w:type="spellEnd"/>
            <w:r>
              <w:t xml:space="preserve"> (магнитная доска) с набором персонажей и декораций; различные виды театров (бибабо, настольный плоскостной, магнитный, теневой); аудио-, видео средства для демонстрации детских спектаклей, мультфильмов.  </w:t>
            </w:r>
            <w:proofErr w:type="gramEnd"/>
          </w:p>
          <w:p w:rsidR="00E668D6" w:rsidRDefault="00E668D6" w:rsidP="00B22F7D">
            <w:pPr>
              <w:rPr>
                <w:i/>
                <w:sz w:val="24"/>
                <w:szCs w:val="24"/>
              </w:rPr>
            </w:pPr>
          </w:p>
        </w:tc>
      </w:tr>
      <w:tr w:rsidR="00E668D6" w:rsidTr="00E668D6">
        <w:tc>
          <w:tcPr>
            <w:tcW w:w="2518" w:type="dxa"/>
          </w:tcPr>
          <w:p w:rsidR="00E668D6" w:rsidRPr="00AB2152" w:rsidRDefault="00E668D6" w:rsidP="00E668D6">
            <w:pPr>
              <w:rPr>
                <w:b/>
              </w:rPr>
            </w:pPr>
            <w:r w:rsidRPr="00AB2152">
              <w:rPr>
                <w:b/>
              </w:rPr>
              <w:t xml:space="preserve">Физическое развитие   </w:t>
            </w:r>
          </w:p>
          <w:p w:rsidR="00E668D6" w:rsidRDefault="00E668D6" w:rsidP="00B22F7D">
            <w:pPr>
              <w:rPr>
                <w:i/>
                <w:sz w:val="24"/>
                <w:szCs w:val="24"/>
              </w:rPr>
            </w:pPr>
          </w:p>
        </w:tc>
        <w:tc>
          <w:tcPr>
            <w:tcW w:w="7053" w:type="dxa"/>
          </w:tcPr>
          <w:p w:rsidR="00E668D6" w:rsidRDefault="00E668D6" w:rsidP="00E668D6">
            <w:proofErr w:type="gramStart"/>
            <w:r>
              <w:t xml:space="preserve">Приспособления, способствующие развитию двигательной активности детей (ползание, лазанье, ходьба, бег, прыжки): горки; лесенки; </w:t>
            </w:r>
            <w:r>
              <w:lastRenderedPageBreak/>
              <w:t xml:space="preserve">скамеечки;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 </w:t>
            </w:r>
            <w:proofErr w:type="gramEnd"/>
          </w:p>
          <w:p w:rsidR="00E668D6" w:rsidRDefault="00E668D6" w:rsidP="00E668D6">
            <w:proofErr w:type="gramStart"/>
            <w:r>
              <w:t xml:space="preserve">Игрушки и материалы, развивающие мелкую и крупную моторику: 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</w:t>
            </w:r>
            <w:proofErr w:type="gramEnd"/>
          </w:p>
          <w:p w:rsidR="00E668D6" w:rsidRDefault="00E668D6" w:rsidP="00E668D6">
            <w:r>
              <w:t xml:space="preserve">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крышками и прорезями, копилки.  </w:t>
            </w:r>
          </w:p>
          <w:p w:rsidR="00E668D6" w:rsidRDefault="00E668D6" w:rsidP="00E668D6">
            <w:proofErr w:type="gramStart"/>
            <w:r>
              <w:t xml:space="preserve">Оборудование и игрушки для детской площадки: песочница; скамейки; горка; качели;  игрушки для двигательной активности (мячи, 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 (надувной бассейн, тазики для воды, плавающие игрушки, сачки и др.).  </w:t>
            </w:r>
            <w:proofErr w:type="gramEnd"/>
          </w:p>
          <w:p w:rsidR="00E668D6" w:rsidRDefault="00E668D6" w:rsidP="00B22F7D">
            <w:pPr>
              <w:rPr>
                <w:i/>
                <w:sz w:val="24"/>
                <w:szCs w:val="24"/>
              </w:rPr>
            </w:pPr>
          </w:p>
        </w:tc>
      </w:tr>
    </w:tbl>
    <w:p w:rsidR="00E668D6" w:rsidRDefault="00E668D6" w:rsidP="00B22F7D"/>
    <w:p w:rsidR="008D0ABB" w:rsidRDefault="00E668D6" w:rsidP="00B22F7D">
      <w:r>
        <w:t xml:space="preserve">     </w:t>
      </w:r>
      <w:r w:rsidR="00B22F7D">
        <w:t>В перспективе желательно оборудование на территории ДОУ оборудованной спортивной площадки,  мини-стадиона, обеспечить наличие оборудованной</w:t>
      </w:r>
      <w:r>
        <w:t xml:space="preserve"> </w:t>
      </w:r>
      <w:r w:rsidR="00B22F7D">
        <w:t xml:space="preserve"> </w:t>
      </w:r>
      <w:proofErr w:type="spellStart"/>
      <w:r w:rsidR="00B22F7D">
        <w:t>ИЗО-студии</w:t>
      </w:r>
      <w:proofErr w:type="spellEnd"/>
      <w:r w:rsidR="00B22F7D">
        <w:t>, физкультурного зала,</w:t>
      </w:r>
      <w:r>
        <w:t xml:space="preserve"> </w:t>
      </w:r>
      <w:r w:rsidR="00B22F7D">
        <w:t xml:space="preserve">театральной студии. </w:t>
      </w:r>
    </w:p>
    <w:sectPr w:rsidR="008D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F7D"/>
    <w:rsid w:val="008D0174"/>
    <w:rsid w:val="008D0ABB"/>
    <w:rsid w:val="00AB2152"/>
    <w:rsid w:val="00B22F7D"/>
    <w:rsid w:val="00E6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3</cp:revision>
  <dcterms:created xsi:type="dcterms:W3CDTF">2019-04-23T21:37:00Z</dcterms:created>
  <dcterms:modified xsi:type="dcterms:W3CDTF">2019-04-23T22:11:00Z</dcterms:modified>
</cp:coreProperties>
</file>